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2D5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-718186</wp:posOffset>
            </wp:positionH>
            <wp:positionV relativeFrom="paragraph">
              <wp:posOffset>-300991</wp:posOffset>
            </wp:positionV>
            <wp:extent cx="6505575" cy="10141771"/>
            <wp:effectExtent l="19050" t="0" r="9525" b="0"/>
            <wp:wrapNone/>
            <wp:docPr id="1" name="Рисунок 1" descr="C:\Users\юра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а\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300" t="3595" r="6360"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1014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1449D2" w:rsidRDefault="001449D2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Глава I. ОБЩИЕ ПОЛОЖЕНИЯ.</w:t>
      </w:r>
    </w:p>
    <w:p w:rsidR="008562D5" w:rsidRPr="009E33FA" w:rsidRDefault="008562D5" w:rsidP="00007B4E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Кодекс этики и служебного поведен</w:t>
      </w:r>
      <w:r w:rsidR="00007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ия (далее — Кодекс) работников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муниципального </w:t>
      </w:r>
      <w:r w:rsidR="00007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бюджетного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дошкольного образовательного учреждения</w:t>
      </w:r>
      <w:r w:rsidR="00007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№ 106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Детский сад </w:t>
      </w:r>
      <w:r w:rsidR="00007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присмотра и оздоровления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 </w:t>
      </w:r>
      <w:r w:rsidR="00007B4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(далее — ДОУ)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разработан в соответствии с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Конституцией Российской Федерации;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статьей 13.3 Федерального закона от 25.12.2008г № 273-ФЗ  «О противодействии коррупции»;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Указа Президента Российской Федерации от 2 апреля 2013г № 309 «О мерах по реализации отдельных положений Федерального закона «О противодействии коррупции»;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— части 4 статьи 47 Федерального закона № 273-ФЗ от 29.12.2012г «Об образовании в Российской Федерации»,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также основан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общепризнанных нравственных принципах и нормах российского общества и государства.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Кодекс – это свод основных морально-этических норм и правил социального поведения, соблюдение которых укрепляет   высокую  репутацию  детского сада, поддерживает  его авторитет.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ДОУ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обязан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создать необходимые условия для полной реализации положений Кодекса.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Изменения и дополнения в Кодекс могут вноситься по инициативе как отдельных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сотрудников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так и иных служб (например, Администрации) образовательного учреждения; изменения и дополнения утверждаются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общим собранием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Кодекс является документом, открытым для ознакомления всех участников образовательно-воспитательного процесса (детей, родителей, воспитателей, педагогов, прочих сотрудников). Содержание Кодекса доводится до сведения педагогов, воспитателей и иных сотрудников на совещании, публикуется на сайте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ДОУ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вывешивается на специальном стенде для ознакомления родителей (законных представителей). Нормами Кодекса руководствуются педагоги, воспитатели и все прочие сотрудники ДОУ.</w:t>
      </w:r>
    </w:p>
    <w:p w:rsidR="008562D5" w:rsidRP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2 .</w:t>
      </w:r>
      <w:r w:rsidRPr="008562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 регулирования.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.1. Кодекс регулирует социальные нормы (правила поведения) всех сотрудников ДОУ,  которых они  придерживаются в детском саду в течение всего воспитательно-образовательного процесса.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.2. Кодекс способствует созданию таких условий и обстановки для работы, при которых педагог и воспитатель, а также иные работники, смогут совершенствоваться, выработать новые навыки, иметь здоровую рабочую атмосферу.</w:t>
      </w:r>
    </w:p>
    <w:p w:rsidR="00007B4E" w:rsidRDefault="00007B4E" w:rsidP="008562D5">
      <w:pPr>
        <w:shd w:val="clear" w:color="auto" w:fill="FFFFFF" w:themeFill="background1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8562D5" w:rsidRP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ind w:left="36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Pr="008562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Цель Кодекса.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.1. Целью Кодекса является внедрение единых правил поведения.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.2. Кодекс способствует тому, чтобы сотрудники ДОУ сами управляли своим поведением, способствует дисциплине и взаимному уважению, а также установлению в детском саду благоприятной и безопасной обстановки.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8562D5" w:rsidRDefault="008562D5" w:rsidP="008562D5">
      <w:pPr>
        <w:pStyle w:val="a4"/>
        <w:numPr>
          <w:ilvl w:val="0"/>
          <w:numId w:val="23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62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Сфера регулирования.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.1. Кодекс распространяется на всех работников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.2. Руководитель ДОУ, Администрация ДОУ, педагоги, воспитатели и другие сотрудники ДОУ, родители (законные представители) способствуют соблюдению этого Кодекса.</w:t>
      </w:r>
    </w:p>
    <w:p w:rsidR="008562D5" w:rsidRPr="008562D5" w:rsidRDefault="008562D5" w:rsidP="008562D5">
      <w:pPr>
        <w:pStyle w:val="a4"/>
        <w:numPr>
          <w:ilvl w:val="0"/>
          <w:numId w:val="23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562D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Источники и принципы педагогической этики.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.1 Нормы педагогической этики устанавливаются на основании норм культуры,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8562D5" w:rsidRP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.2 Основу норм Кодекса составляют следующие основные принципы: человечность, справедливость, профессионализм, ответственность, терпимость, демократично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сть, партнерство и солидарность.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Глава II. ОСНОВНЫЕ НОРМЫ</w:t>
      </w:r>
    </w:p>
    <w:p w:rsidR="008562D5" w:rsidRPr="009E33FA" w:rsidRDefault="008562D5" w:rsidP="008562D5">
      <w:pPr>
        <w:numPr>
          <w:ilvl w:val="0"/>
          <w:numId w:val="8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Личность работника.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1.1. Профессиональная этика работника ДОУ требует призвания, преданности своей работе и чувства ответственности при исполнении своих обязанностей.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1.2. Работник требователен по отношению к себе и стремится к самосовершенствованию. Для него характерны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: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самонаблюдение, самоопределение и самовоспитание.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1.3.Для работника  необходимо постоянное обновление. Он занимается своим образованием, повышением квалификации и поиском новых оптимальных методов работы.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1.4.Внешний вид работника при исполнении им должностных обязанностей, в зависимости от условий трудовой деятельности, должен способствовать уважительному отношению граждан к государственному учреждению и соответствовать общепринятому деловому стилю, который отличает сдержанность, традиционность, аккуратность.</w:t>
      </w:r>
    </w:p>
    <w:p w:rsidR="008562D5" w:rsidRPr="009E33FA" w:rsidRDefault="008562D5" w:rsidP="008562D5">
      <w:pPr>
        <w:numPr>
          <w:ilvl w:val="0"/>
          <w:numId w:val="9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Ответственность.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Работник ДОУ, сознавая ответственность перед государством, обществом и гражданами, призван: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2.1.1. Исполнять должностные обязанности добросовестно и на высоком профессиональном уровне в целях обеспечения эффективной работы  ДОУ;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2.1.2. Нести ответственность за качество и результаты доверенной ему работы, в том числе — за качество образования и воспитания подрастающего поколения;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2.1.3. Нести ответственность за физическое, интеллектуальное, эмоциональное и духовное развитие детей, оставленных под его присмотром;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2.1.4. Исходить из того, что признание, соблюдение и защита прав и свобод человека и гражданина определяют основной смысл и содержание деятельности как  ДОУ в цело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м, так и каждого его работника;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2.1.5. Осуществлять свою деятельность в пределах  с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воих  должностных полномочий;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2.1.6. Не оказывать предпочтения,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2.1.7.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2.1.8. Работник ДОУ  обязан противодействовать проявлениям коррупции и предпринимать меры по ее профилактике в порядке, установленном законодательством Российской Федерации;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2.1.9. Уведомлять руководителя  обо всех случаях обращения к  работнику  ДОУ каких-либо лиц в целях склонения к совершению коррупционных правонарушений;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2.1.10. Соблюдать установленные федеральными законами, региональными и муниципальными  нормативными актами  ограничения и запреты, исполнять обязанности, связанные с профессиональной деятельностью;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2.1.11. Соблюдать беспристрастность, исключающую возможность влияния на их служебную деятельность решений политических партий и общественных объединений;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2.1.12. Соблюдать нормы служебной, профессиональной этики и правила делового поведения;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2.1.13. Проявлять корректность и внимательность в обращении с гражданами и должностными лицами;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2.1.14.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2.1.15. Воздерживаться от поведения, которое могло бы вызвать сомнение в добросовестном исполнении  работником ДОУ своих должностных обязанностей, а также избегать конфликтных ситуаций, способных нанести ущерб его репутации или авторитету;</w:t>
      </w:r>
    </w:p>
    <w:p w:rsidR="008562D5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2.1.16.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2.1.17. Не использовать служебное положение для оказания влияния на деятельность других работников ДОУ  и граждан при решении вопросов личного характера;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2.1.18. Воздерживаться от публичных высказываний, суждений и оценок в отношении деятельности руководителя, если это не входит в должностные обязанности  работника ДОУ;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2.1.19. Соблюдать установленные в  ДОУ правила публичных выступлений и предоставления служебной информации;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2.1.20. На рабочем месте запрещено заниматься посторонними делами, не связанными со служебными вопросами. На всей территории  ДОУ  строго запрещено  курение, принятие спиртных  напитков.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 ДОУ приветствуется здоровый образ жизни.</w:t>
      </w:r>
    </w:p>
    <w:p w:rsidR="008562D5" w:rsidRPr="009E33FA" w:rsidRDefault="008562D5" w:rsidP="008562D5">
      <w:pPr>
        <w:numPr>
          <w:ilvl w:val="0"/>
          <w:numId w:val="10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Авторитет, честь, репутация.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3.1. Своим поведением работник поддерживает и защищает профессиональную честь сотрудника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 Работник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3.3. В общении работник  уважителен, вежлив и корректен. Он знает и соблюдает нормы этикета.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3.4. Авторитет работника основывается на компетенции, справедливости, такте, умении проявлять заботу об окружающих.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3.5. Работник сосредоточен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3.6. Работник имеет право на неприкосновенность личной жизни, однако выбранный им образ жизни не должен наносить ущерб престижу профессии, извращать его отношения с коллегами или мешать исполнению профессиональных обязанностей.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3.7. Работник дорожит своей репутацией.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8562D5">
      <w:pPr>
        <w:numPr>
          <w:ilvl w:val="0"/>
          <w:numId w:val="11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Антикоррупционное поведение руководителя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Профилактика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коррупционного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опасного поведения руководителя заключается в:</w:t>
      </w:r>
    </w:p>
    <w:p w:rsidR="008562D5" w:rsidRPr="009E33FA" w:rsidRDefault="001C4ADB" w:rsidP="008562D5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глубоком </w:t>
      </w:r>
      <w:r w:rsidR="008562D5"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всестороннем изучени</w:t>
      </w:r>
      <w:r w:rsidR="008562D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="008562D5"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морально-психологических и деловых каче</w:t>
      </w:r>
      <w:proofErr w:type="gramStart"/>
      <w:r w:rsidR="008562D5"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дл</w:t>
      </w:r>
      <w:proofErr w:type="gramEnd"/>
      <w:r w:rsidR="008562D5"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назначения на должности руководящего работников ДОУ, учёте соблюдения ими профессионально-этических правил и норм;</w:t>
      </w:r>
    </w:p>
    <w:p w:rsidR="008562D5" w:rsidRPr="009E33FA" w:rsidRDefault="008562D5" w:rsidP="008562D5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изучение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Администрацией, специалистами ДОУ нравственных основ, профессионально-этических правил и норм, выработке у них навыков антикоррупционного поведения;</w:t>
      </w:r>
    </w:p>
    <w:p w:rsidR="008562D5" w:rsidRPr="009E33FA" w:rsidRDefault="008562D5" w:rsidP="008562D5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воспитание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работников личной ответственности за состояние служебной дисциплины, законности и антикоррупционной защиты работников ДОУ;</w:t>
      </w:r>
    </w:p>
    <w:p w:rsidR="008562D5" w:rsidRPr="009E33FA" w:rsidRDefault="008562D5" w:rsidP="008562D5">
      <w:pPr>
        <w:numPr>
          <w:ilvl w:val="0"/>
          <w:numId w:val="12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предупреждение и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своевременном</w:t>
      </w:r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разрешение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ситуаций этических конфликтов, этической неопределённости, вызванных двойными моральными стандартами или двусмысленностью трактовки приказов, распоряжений.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="001C4A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Руководитель ДОУ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обязан представлять сведения о доходах, об имуществе и обязательствах имущественного характера в соответствии с законод</w:t>
      </w:r>
      <w:r w:rsidR="001C4A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ательством Российской Федерации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Глава III. ВЗАИМООТНОШЕНИЯ С ДРУГИМИ ЛИЦАМИ.</w:t>
      </w:r>
    </w:p>
    <w:p w:rsidR="008562D5" w:rsidRPr="009E33FA" w:rsidRDefault="008562D5" w:rsidP="008562D5">
      <w:pPr>
        <w:numPr>
          <w:ilvl w:val="0"/>
          <w:numId w:val="13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 работника с воспитанниками.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1.1. Стиль общения работника  с воспитанниками строится на взаимном уважении.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1.2. В первую очередь, работник должен быть требователен к себе. Требовательность работника  по отношению к воспитаннику позитивна, является стержнем профессиональной этики и основой его саморазвития. Работник   никогда не должен терять чувства меры и самообладания.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1.3. Работник  выбирает такие методы работы, которые поощряют в его подопечных развитие положительных черт и взаимоотношений: самостоятельность, инициативность, ответственность, самоконтроль, самовоспитание, желание сотрудничать и помогать другим.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1.4. При оценке поведения и достижений воспитанников, работник 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1.5. Работник  является беспристрастным, одинаково доброжелательным и благосклонным ко всем воспитанникам.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1.6. При оценке достижений подопечных, работник стремится к объективности и справедливости.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1.7. Работник постоянно заботится о культуре своей речи и общения.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1.8. Работник  соблюдает дискретность. Ему запрещается сообщать другим лицам доверенную лично ему подопечными  информацию, за исключением случаев, предусмотренных законодательством.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1.9. Работник не злоупотребляет своим служебным положением. Он не может использовать подопечных, требовать от них каких-либо услуг или одолжений.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1.10. Работник не имеет права требовать от подопечных вознаграждения за свою работу, в том числе и дополнительную. Если работник занимается частной практикой, условия вознаграждения за труд должны быть согласованы в начале работы и закреплены договором. Занятия частной практикой в стенах детского сада без договора запрещены.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1.11. Работник терпимо относится к религиозным убеждениям и политическим взглядам своих подопечных. Он не имеет права навязывать свои взгляды, иначе как путем дискуссии.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1.12 Работник не должен обсуждать с воспитанниками других сотрудников ДОУ, так как это может отрицательно повлиять на их имидж.</w:t>
      </w:r>
    </w:p>
    <w:p w:rsidR="008562D5" w:rsidRPr="009E33FA" w:rsidRDefault="008562D5" w:rsidP="008562D5">
      <w:pPr>
        <w:numPr>
          <w:ilvl w:val="0"/>
          <w:numId w:val="14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Общение между работниками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2.1. Взаимоотношения между всеми работниками ДОУ  основываются на принципах коллегиальности, партнерства и уважения. Работник защищает не только свой авторитет, но и авторитет своих коллег. Он не унижает своих коллег в присутствии воспитанников или других лиц.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2.2. Работники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 Если же работники не могут прийти к общему решению (согласию) в возникшей ситуации, то одна из сторон имеет право обратиться к третье стороне (руководителю ДОУ, администрации ДОУ) </w:t>
      </w:r>
      <w:r w:rsidR="001C4AD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просьбой помочь разобрать данную ситуацию (медиативное разрешение).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2.3. Работники ДОУ  при возникших конфликтах не имеют права обсуждать служебные моменты и переходить на личности с указанием должностных полномочий, обсуждать жизнь ДОУ за пределами детского сада, в том числе и в социальных сетях Интернет.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2.4. Работник не вправе разглашать полученную информацию о деятельности других сотрудников ДОУ, если это не противоречит действующему законодательству.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2.5. Вполне допустимо и даже приветствуется положительные отзывы, комментарии и местами даже реклама работниками ДОУ за пределами детского сада (в виде выступлений на семинарах,  мастер-классах, которые работник  вправе проводить  или участвовать в них за пределами ДОУ).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2.6 Преследование работника  за критику запрещено. Критика, в первую очередь, должна быть высказана с глазу на глаз, а не за глаза.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2.7.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2.8.Критика,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2.9.Важнейшие проблемы и решения в служебной жизни обсуждаются и принимаются в открытых дискуссиях, к которым может быть допущен любой работник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2.10. Работники не прикрывают ошибки и проступки друг друга. Если же подобное станет известно руководителю ДОУ, администрации ДОУ,  то они имеют право начать расследование по выявлению прикрытых ошибок, проступков и т.д.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D37710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Взаимоотношения с администрацией.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3.1. ДОУ  базируется на принципах свободы слова и убеждений, терпимости, демократичности и справедливости.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3.2.Администрация ДОУ делает все возможное для полного раскрытия способностей и умений работника  как основного субъекта образовательной деятельности.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3.3. В ДОУ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Руководитель детского сада.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3.4. Администрация детского сада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работников,  квалификационные категории и обязанности не должны препятствовать равноправному выражению всеми сотрудниками ДОУ своего мнения и защите своих убеждений.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3.5. Администрация не может дискриминировать, игнорировать или преследовать работников за их убеждения или на основании личных симпатий или антипатий. Отношения администрации с каждым из работников основываются на принципе равноправия.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3.6. Администрация не может требовать или собирать информацию о личной жизни работника,  не связанную с выполнением им своих трудовых обязанностей.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3.7. Оценки и решения руководителя ДОУ должны быть беспристрастными и основываться на фактах и реальных заслугах работника.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3.8. Работник имеет право получать от администрации информацию, имеющую значение для работы ДОУ. Администрация не имеет права скрывать или изменять информацию, которая может повлиять на карьеру работника и на качество его труда. Важные для работников решения принимаются в учреждении на основе принципов открытости и общего участия.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3.9. Работник  ДОУ уважительно относится к администрации, соблюдает  субординацию и при возникновении конфликта с администрацией пытается его разрешить с соблюдением этических норм. Если же иное не получается по каким-либо причинам, то конфликт разбирается  на </w:t>
      </w:r>
      <w:r w:rsidR="00D377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заседании  группы по конфликтам и спорам.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3.10. В случае выявления преступной деятельности работника (</w:t>
      </w:r>
      <w:proofErr w:type="spellStart"/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</w:t>
      </w:r>
      <w:proofErr w:type="spellEnd"/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а также при  грубых нарушениях профессиональной этики руководитель ДОУ должен принять решение единолично или при необходимости привлечь </w:t>
      </w:r>
      <w:r w:rsidR="00D377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членов группы по спорам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принятия кардинального решения (действий) по отношению к нарушителям Кодекса.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8562D5">
      <w:pPr>
        <w:numPr>
          <w:ilvl w:val="0"/>
          <w:numId w:val="16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Отношения с родителями и законными представителями воспитанников. 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4.1.Консультация родителей (законных представителей) по проблемам воспитания детей – важнейшая часть деятельности работника. Он устраняет причины конфликтов на основе этических принципов, принятых в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4.2.Работник не разглашает высказанное детьми мнение о своих родителях или опекунах или мнение родителей или опекунов о детях. Передавать такое мнение другой стороне можно лишь с согласия лица, довершившего работнику упомянутое мнение.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4.3. Работники должны уважительно и доброжелательно общаться с родителями (законными представителями) воспитанников; не имеют права побуждать родительские комитеты организовывать для работников  угощения, поздравления и тому подобное.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4.4. Отношения работника с родителями (законными представителями) не должны оказывать влияния на оценку личности и достижений детей.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4.5. На отношения работников с воспитанниками и на их оценку не должна влиять поддержка, оказываемая их родителями  (законными представителями) детскому саду.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D37710">
      <w:pPr>
        <w:numPr>
          <w:ilvl w:val="0"/>
          <w:numId w:val="17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Взаимоотношения с обществом.</w:t>
      </w:r>
    </w:p>
    <w:p w:rsidR="00D37710" w:rsidRDefault="00D37710" w:rsidP="00D37710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5.1.</w:t>
      </w:r>
      <w:r w:rsidR="008562D5" w:rsidRPr="00D377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Работник является общественным просветителем, хранителем культурных ценностей, порядочным, образованным человеком.</w:t>
      </w:r>
    </w:p>
    <w:p w:rsidR="008562D5" w:rsidRPr="00D37710" w:rsidRDefault="008562D5" w:rsidP="00D37710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771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5.2. Работник  старается внести свой вклад в корректное взаимодействие всех групп сообщества. Не только в частной, но и в общественной жизни работник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5.3 Работник  хорошо понимает и исполняет свой гражданский долг и социальную роль,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D37710">
      <w:pPr>
        <w:numPr>
          <w:ilvl w:val="0"/>
          <w:numId w:val="18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Защита интересов работника учреждения.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6.1. Работник ДОУ, добросовестно выполняя профессиональные обязанности, может подвергаться угрозам, шантажу, оскорблениям и клевете, направленным на дискредитирование деятельности работника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6.2. Защита работника  от противоправных действий дискредитирующего характера является моральным долгом  руководителя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6.3. Руководителю ДОУ надлежит поддерживать и защищать работника  в случае его необоснованного обвинения.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6.4. Работник в случае ложного обвинения его в коррупции или иных противоправных действиях имеет право опровергнуть эти обвинения, в том числе в судебном порядке.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3521E9">
      <w:pPr>
        <w:numPr>
          <w:ilvl w:val="0"/>
          <w:numId w:val="19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Использование информационных ресурсов.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7.1. Работники должны бережно и обоснованно расходовать материальные и другие ресурсы. Они не имеют права использовать имущество ДОУ (помещения, мебель, телефон, телефакс, компьютер, копировальную технику, другое оборудование, инструменты и материалы), а также свое рабочее время для личных нужд. Случаи, в которых работникам  разрешается пользоваться вещами и рабочим временем, должны регламентироваться правилами сохранности имущества учреждения.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3521E9">
      <w:pPr>
        <w:numPr>
          <w:ilvl w:val="0"/>
          <w:numId w:val="20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Благотворительность и меценатство.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8.1. </w:t>
      </w:r>
      <w:r w:rsidR="003521E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Дошкольное учреждение </w:t>
      </w: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имеет право принимать бескорыстную помощь со стороны физических, юридических лиц.</w:t>
      </w:r>
    </w:p>
    <w:p w:rsidR="003521E9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8.2. Работнику ДОУ запрещается получать в связи с исполнением им должностных обязанностей вознаграждения от физических и юридических лиц (денежное вознаграждение, ссуды, услуги материального характера, плату за развлечения, отдых и иные вознаграждения). Подарки, полученные работниками  в связи с профессиональными и с другими официальными мероприятиями, признаются соответственно собственностью детского сада и передаются работником  по акту в  администрацию ДОУ.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8.3. Работник является честным человеком и строго соблюдает законодательство Российской Федерации. С профессиональной этикой работника ОУ не сочетаются ни получение взятки, ни ее дача.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8.4. Работник может принять от родителей (законных представителей) и иных лиц любую бескорыстную помощь, предназначенную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</w:p>
    <w:p w:rsidR="008562D5" w:rsidRPr="009E33FA" w:rsidRDefault="008562D5" w:rsidP="003521E9">
      <w:pPr>
        <w:numPr>
          <w:ilvl w:val="0"/>
          <w:numId w:val="21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Прием на работу и перевод на более высокую должность.</w:t>
      </w:r>
    </w:p>
    <w:p w:rsidR="008562D5" w:rsidRPr="009E33FA" w:rsidRDefault="008562D5" w:rsidP="008562D5">
      <w:p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9.1. Руководитель ДОУ должен сохранять беспристрастность при подборе на работу нового работника  или повышении (понижении) работника в должности.</w:t>
      </w:r>
    </w:p>
    <w:p w:rsidR="008562D5" w:rsidRPr="009E33FA" w:rsidRDefault="008562D5" w:rsidP="003521E9">
      <w:pPr>
        <w:numPr>
          <w:ilvl w:val="0"/>
          <w:numId w:val="22"/>
        </w:numPr>
        <w:shd w:val="clear" w:color="auto" w:fill="FFFFFF" w:themeFill="background1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Ответственность за нарушение положений кодекса.</w:t>
      </w:r>
    </w:p>
    <w:p w:rsidR="008562D5" w:rsidRPr="009E33FA" w:rsidRDefault="008562D5" w:rsidP="008562D5">
      <w:pPr>
        <w:shd w:val="clear" w:color="auto" w:fill="FFFFFF" w:themeFill="background1"/>
        <w:tabs>
          <w:tab w:val="left" w:pos="851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E33F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10.1. Нарушение  работниками ДОУ положений  кодекса подлежит моральному осуждению на заседании соответствующей комиссии по соблюдению требований к служебному поведению и урегулированию конфликта интересов, образуемой в соответствии с Указом Президента Российской Федерации от 1 июля 2010 г. N 821 «О комиссиях по соблюдению требований к служебному поведению федеральных государственных служащих и урегулированию конфликта интересов», а в случаях, предусмотренных федеральными законами, нарушение положений кодекса влечет применение к работнику  ДОУ мер юридической ответственности. Соблюдение работниками ДОУ 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p w:rsidR="008562D5" w:rsidRPr="008562D5" w:rsidRDefault="008562D5" w:rsidP="008562D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562D5" w:rsidRDefault="008562D5" w:rsidP="008562D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3521E9" w:rsidRDefault="003521E9" w:rsidP="008562D5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562D5" w:rsidRPr="009E33FA" w:rsidRDefault="003521E9" w:rsidP="00F3606A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lastRenderedPageBreak/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:rsidR="00981304" w:rsidRDefault="001449D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-7218045</wp:posOffset>
            </wp:positionV>
            <wp:extent cx="5940425" cy="8477250"/>
            <wp:effectExtent l="19050" t="0" r="3175" b="0"/>
            <wp:wrapNone/>
            <wp:docPr id="2" name="Рисунок 2" descr="C:\Users\юра\Pictures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а\Pictures\3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81304" w:rsidSect="007E6B82">
      <w:pgSz w:w="11906" w:h="16838"/>
      <w:pgMar w:top="1134" w:right="850" w:bottom="1134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52C0"/>
    <w:multiLevelType w:val="multilevel"/>
    <w:tmpl w:val="A23C80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324289"/>
    <w:multiLevelType w:val="multilevel"/>
    <w:tmpl w:val="6AD6043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86D3E"/>
    <w:multiLevelType w:val="multilevel"/>
    <w:tmpl w:val="57DA97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C536C3"/>
    <w:multiLevelType w:val="multilevel"/>
    <w:tmpl w:val="1E0E43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2534BB"/>
    <w:multiLevelType w:val="multilevel"/>
    <w:tmpl w:val="4ECA0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C7196D"/>
    <w:multiLevelType w:val="multilevel"/>
    <w:tmpl w:val="570E3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13068E"/>
    <w:multiLevelType w:val="multilevel"/>
    <w:tmpl w:val="5BA6769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6B425B"/>
    <w:multiLevelType w:val="multilevel"/>
    <w:tmpl w:val="9E7ECFD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B2C5879"/>
    <w:multiLevelType w:val="multilevel"/>
    <w:tmpl w:val="9F58A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B319E1"/>
    <w:multiLevelType w:val="multilevel"/>
    <w:tmpl w:val="17FA39F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D11AB2"/>
    <w:multiLevelType w:val="multilevel"/>
    <w:tmpl w:val="B510C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D9117B"/>
    <w:multiLevelType w:val="multilevel"/>
    <w:tmpl w:val="7A1882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9D70D5E"/>
    <w:multiLevelType w:val="multilevel"/>
    <w:tmpl w:val="06A082A4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3">
    <w:nsid w:val="4DB5605F"/>
    <w:multiLevelType w:val="multilevel"/>
    <w:tmpl w:val="F2AC65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1E865C3"/>
    <w:multiLevelType w:val="multilevel"/>
    <w:tmpl w:val="80D4BA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F21950"/>
    <w:multiLevelType w:val="multilevel"/>
    <w:tmpl w:val="71263DB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CB5828"/>
    <w:multiLevelType w:val="multilevel"/>
    <w:tmpl w:val="8C1ED09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13538A"/>
    <w:multiLevelType w:val="multilevel"/>
    <w:tmpl w:val="21A647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578723E"/>
    <w:multiLevelType w:val="multilevel"/>
    <w:tmpl w:val="F416BA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7FC5BA6"/>
    <w:multiLevelType w:val="multilevel"/>
    <w:tmpl w:val="EAE4B87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7E4F7498"/>
    <w:multiLevelType w:val="multilevel"/>
    <w:tmpl w:val="7818A7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EF8428B"/>
    <w:multiLevelType w:val="multilevel"/>
    <w:tmpl w:val="39AA8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FD6173A"/>
    <w:multiLevelType w:val="multilevel"/>
    <w:tmpl w:val="9692E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0"/>
  </w:num>
  <w:num w:numId="3">
    <w:abstractNumId w:val="22"/>
  </w:num>
  <w:num w:numId="4">
    <w:abstractNumId w:val="5"/>
  </w:num>
  <w:num w:numId="5">
    <w:abstractNumId w:val="2"/>
  </w:num>
  <w:num w:numId="6">
    <w:abstractNumId w:val="20"/>
  </w:num>
  <w:num w:numId="7">
    <w:abstractNumId w:val="17"/>
  </w:num>
  <w:num w:numId="8">
    <w:abstractNumId w:val="4"/>
  </w:num>
  <w:num w:numId="9">
    <w:abstractNumId w:val="11"/>
  </w:num>
  <w:num w:numId="10">
    <w:abstractNumId w:val="7"/>
  </w:num>
  <w:num w:numId="11">
    <w:abstractNumId w:val="12"/>
  </w:num>
  <w:num w:numId="12">
    <w:abstractNumId w:val="8"/>
  </w:num>
  <w:num w:numId="13">
    <w:abstractNumId w:val="21"/>
  </w:num>
  <w:num w:numId="14">
    <w:abstractNumId w:val="3"/>
  </w:num>
  <w:num w:numId="15">
    <w:abstractNumId w:val="13"/>
  </w:num>
  <w:num w:numId="16">
    <w:abstractNumId w:val="14"/>
  </w:num>
  <w:num w:numId="17">
    <w:abstractNumId w:val="1"/>
  </w:num>
  <w:num w:numId="18">
    <w:abstractNumId w:val="18"/>
  </w:num>
  <w:num w:numId="19">
    <w:abstractNumId w:val="9"/>
  </w:num>
  <w:num w:numId="20">
    <w:abstractNumId w:val="15"/>
  </w:num>
  <w:num w:numId="21">
    <w:abstractNumId w:val="16"/>
  </w:num>
  <w:num w:numId="22">
    <w:abstractNumId w:val="6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543C5"/>
    <w:rsid w:val="00007B4E"/>
    <w:rsid w:val="001449D2"/>
    <w:rsid w:val="001C4ADB"/>
    <w:rsid w:val="003521E9"/>
    <w:rsid w:val="00497BF4"/>
    <w:rsid w:val="005543C5"/>
    <w:rsid w:val="007A70E4"/>
    <w:rsid w:val="007E6B82"/>
    <w:rsid w:val="008562D5"/>
    <w:rsid w:val="008B7CB6"/>
    <w:rsid w:val="008D4DC7"/>
    <w:rsid w:val="00981304"/>
    <w:rsid w:val="00C47FC0"/>
    <w:rsid w:val="00D37710"/>
    <w:rsid w:val="00D80CCB"/>
    <w:rsid w:val="00E37EB2"/>
    <w:rsid w:val="00F3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2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562D5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62D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52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1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B2D97-3AA5-445C-967D-6D373FC73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11</Pages>
  <Words>3117</Words>
  <Characters>17772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Zhanna Kozlikina</dc:creator>
  <cp:keywords/>
  <dc:description/>
  <cp:lastModifiedBy>юра</cp:lastModifiedBy>
  <cp:revision>9</cp:revision>
  <cp:lastPrinted>2017-07-31T05:10:00Z</cp:lastPrinted>
  <dcterms:created xsi:type="dcterms:W3CDTF">2017-07-14T07:18:00Z</dcterms:created>
  <dcterms:modified xsi:type="dcterms:W3CDTF">2017-10-17T15:21:00Z</dcterms:modified>
</cp:coreProperties>
</file>